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6E1CA3E" wp14:editId="0F1879ED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3B6AC6">
        <w:rPr>
          <w:rFonts w:eastAsia="Times New Roman" w:cs="Times New Roman"/>
          <w:b/>
          <w:sz w:val="32"/>
          <w:szCs w:val="32"/>
          <w:lang w:eastAsia="ru-RU"/>
        </w:rPr>
        <w:t>МУНИЦИПАЛЬНОЕ ОБРАЗОВАНИЕ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3B6AC6" w:rsidRPr="003B6AC6" w:rsidRDefault="003B6AC6" w:rsidP="003B6AC6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3B6AC6" w:rsidRDefault="003B6AC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CA4026" w:rsidRPr="003B6AC6" w:rsidRDefault="00CA4026" w:rsidP="003B6AC6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3B6AC6" w:rsidRPr="003B6AC6" w:rsidRDefault="003B6AC6" w:rsidP="003B6AC6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3B6AC6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FD626C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15.01.2026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06-па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3709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города от 29.12.2023 № 376-па</w:t>
      </w:r>
    </w:p>
    <w:p w:rsidR="003B6AC6" w:rsidRPr="003B6AC6" w:rsidRDefault="00993709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B6AC6" w:rsidRPr="003B6AC6">
        <w:rPr>
          <w:rFonts w:eastAsia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:rsidR="00E91F52" w:rsidRPr="00085801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 xml:space="preserve">программы «Безопасность </w:t>
      </w:r>
    </w:p>
    <w:p w:rsidR="003B6AC6" w:rsidRPr="00085801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>жизнедеятельности в городе Пыть-Яхе</w:t>
      </w:r>
      <w:r w:rsidR="00C01C93" w:rsidRPr="00085801">
        <w:rPr>
          <w:rFonts w:eastAsia="Times New Roman" w:cs="Times New Roman"/>
          <w:sz w:val="28"/>
          <w:szCs w:val="28"/>
          <w:lang w:eastAsia="ru-RU"/>
        </w:rPr>
        <w:t>»</w:t>
      </w:r>
    </w:p>
    <w:p w:rsidR="00BF73F1" w:rsidRPr="00085801" w:rsidRDefault="00781FFA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>(в ред. от 07.04.2025 № 79-па</w:t>
      </w:r>
      <w:r w:rsidR="0063361A" w:rsidRPr="00085801"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:rsidR="00CA4026" w:rsidRDefault="0063361A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>от 04.06.2025</w:t>
      </w:r>
      <w:r w:rsidR="00BF73F1" w:rsidRPr="00085801">
        <w:rPr>
          <w:rFonts w:eastAsia="Times New Roman" w:cs="Times New Roman"/>
          <w:sz w:val="28"/>
          <w:szCs w:val="28"/>
          <w:lang w:eastAsia="ru-RU"/>
        </w:rPr>
        <w:t xml:space="preserve"> №149-па</w:t>
      </w:r>
      <w:r w:rsidR="00BC4DF8" w:rsidRPr="00085801"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:rsidR="00781FFA" w:rsidRPr="003B6AC6" w:rsidRDefault="00BC4DF8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85801">
        <w:rPr>
          <w:rFonts w:eastAsia="Times New Roman" w:cs="Times New Roman"/>
          <w:sz w:val="28"/>
          <w:szCs w:val="28"/>
          <w:lang w:eastAsia="ru-RU"/>
        </w:rPr>
        <w:t>от 0</w:t>
      </w:r>
      <w:r w:rsidR="008E48E5">
        <w:rPr>
          <w:rFonts w:eastAsia="Times New Roman" w:cs="Times New Roman"/>
          <w:sz w:val="28"/>
          <w:szCs w:val="28"/>
          <w:lang w:eastAsia="ru-RU"/>
        </w:rPr>
        <w:t>4</w:t>
      </w:r>
      <w:r w:rsidRPr="00085801">
        <w:rPr>
          <w:rFonts w:eastAsia="Times New Roman" w:cs="Times New Roman"/>
          <w:sz w:val="28"/>
          <w:szCs w:val="28"/>
          <w:lang w:eastAsia="ru-RU"/>
        </w:rPr>
        <w:t>.07.2025 №193-па</w:t>
      </w:r>
      <w:r w:rsidR="00BF73F1" w:rsidRPr="00085801">
        <w:rPr>
          <w:rFonts w:eastAsia="Times New Roman" w:cs="Times New Roman"/>
          <w:sz w:val="28"/>
          <w:szCs w:val="28"/>
          <w:lang w:eastAsia="ru-RU"/>
        </w:rPr>
        <w:t>)</w:t>
      </w: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C4DF8" w:rsidRPr="00BC4DF8" w:rsidRDefault="00BC4DF8" w:rsidP="00BC4DF8">
      <w:pPr>
        <w:spacing w:line="360" w:lineRule="auto"/>
        <w:ind w:firstLine="708"/>
        <w:rPr>
          <w:rFonts w:eastAsia="Times New Roman" w:cs="Times New Roman"/>
          <w:bCs/>
          <w:sz w:val="28"/>
          <w:szCs w:val="28"/>
          <w:lang w:eastAsia="ru-RU"/>
        </w:rPr>
      </w:pPr>
      <w:r w:rsidRPr="00BC4DF8">
        <w:rPr>
          <w:rFonts w:eastAsia="Times New Roman" w:cs="Times New Roman"/>
          <w:bCs/>
          <w:sz w:val="28"/>
          <w:szCs w:val="28"/>
          <w:lang w:eastAsia="ru-RU"/>
        </w:rPr>
        <w:t>В соответствии с Бюджетным кодексом Российской Федерации,</w:t>
      </w:r>
      <w:r w:rsidRPr="00BC4DF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>решением Думы города Пыть-Яха от 2</w:t>
      </w:r>
      <w:r w:rsidR="00E27C46" w:rsidRPr="00385F62">
        <w:rPr>
          <w:rFonts w:eastAsia="Times New Roman" w:cs="Times New Roman"/>
          <w:bCs/>
          <w:sz w:val="28"/>
          <w:szCs w:val="28"/>
          <w:lang w:eastAsia="ru-RU"/>
        </w:rPr>
        <w:t>9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.12.2025 № </w:t>
      </w:r>
      <w:r w:rsidR="00E27C46" w:rsidRPr="00385F62">
        <w:rPr>
          <w:rFonts w:eastAsia="Times New Roman" w:cs="Times New Roman"/>
          <w:bCs/>
          <w:sz w:val="28"/>
          <w:szCs w:val="28"/>
          <w:lang w:eastAsia="ru-RU"/>
        </w:rPr>
        <w:t>402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 xml:space="preserve"> «О в</w:t>
      </w:r>
      <w:r w:rsidR="00C47AAA" w:rsidRPr="00385F62">
        <w:rPr>
          <w:rFonts w:eastAsia="Times New Roman" w:cs="Times New Roman"/>
          <w:bCs/>
          <w:sz w:val="28"/>
          <w:szCs w:val="28"/>
          <w:lang w:eastAsia="ru-RU"/>
        </w:rPr>
        <w:t>несение изменений в решение Думы города Пыть-Яха от 23.12.2024 № 306 «</w:t>
      </w:r>
      <w:r w:rsidRPr="00385F62">
        <w:rPr>
          <w:rFonts w:eastAsia="Times New Roman" w:cs="Times New Roman"/>
          <w:bCs/>
          <w:sz w:val="28"/>
          <w:szCs w:val="28"/>
          <w:lang w:eastAsia="ru-RU"/>
        </w:rPr>
        <w:t>О бюджете город</w:t>
      </w:r>
      <w:r w:rsidRPr="00BC4DF8">
        <w:rPr>
          <w:rFonts w:eastAsia="Times New Roman" w:cs="Times New Roman"/>
          <w:bCs/>
          <w:sz w:val="28"/>
          <w:szCs w:val="28"/>
          <w:lang w:eastAsia="ru-RU"/>
        </w:rPr>
        <w:t>а Пыть-Яха на 2025 год и на плановый период 2026 и 2027 годов», постановлением администрации города Пыть-Яха от 29.11.2023 № 326-па «О порядке разработки и реализации муниципальных программ города Пыть-Яха», внести в постановление администрации города от 29.12.2023 № 376-па «Об утверждении муниципальной программы «Безопасность жизнедеятельности в городе Пыть-Яхе» следующие изменения:</w:t>
      </w:r>
    </w:p>
    <w:p w:rsidR="00BC4DF8" w:rsidRPr="00BC4DF8" w:rsidRDefault="00BC4DF8" w:rsidP="00CA4026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BF73F1" w:rsidRDefault="00BF73F1" w:rsidP="00CA4026">
      <w:pPr>
        <w:rPr>
          <w:rFonts w:eastAsia="Times New Roman" w:cs="Times New Roman"/>
          <w:sz w:val="28"/>
          <w:szCs w:val="28"/>
          <w:lang w:eastAsia="ru-RU"/>
        </w:rPr>
      </w:pPr>
    </w:p>
    <w:p w:rsidR="00CA4026" w:rsidRDefault="00CA4026" w:rsidP="00CA4026">
      <w:pPr>
        <w:rPr>
          <w:rFonts w:eastAsia="Times New Roman" w:cs="Times New Roman"/>
          <w:sz w:val="28"/>
          <w:szCs w:val="28"/>
          <w:lang w:eastAsia="ru-RU"/>
        </w:rPr>
      </w:pPr>
    </w:p>
    <w:p w:rsidR="00BF73F1" w:rsidRPr="00BF73F1" w:rsidRDefault="00BF73F1" w:rsidP="00BF73F1">
      <w:pPr>
        <w:tabs>
          <w:tab w:val="left" w:pos="1134"/>
        </w:tabs>
        <w:spacing w:line="360" w:lineRule="auto"/>
        <w:ind w:firstLine="85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В п</w:t>
      </w:r>
      <w:r w:rsidRPr="00BF73F1">
        <w:rPr>
          <w:rFonts w:eastAsia="Times New Roman" w:cs="Times New Roman"/>
          <w:sz w:val="28"/>
          <w:szCs w:val="28"/>
        </w:rPr>
        <w:t>риложении к постановлению:</w:t>
      </w:r>
    </w:p>
    <w:p w:rsidR="00BF73F1" w:rsidRPr="0065731A" w:rsidRDefault="00BF73F1" w:rsidP="0065731A">
      <w:pPr>
        <w:tabs>
          <w:tab w:val="left" w:pos="1080"/>
        </w:tabs>
        <w:spacing w:line="360" w:lineRule="auto"/>
        <w:ind w:firstLine="851"/>
        <w:contextualSpacing/>
        <w:rPr>
          <w:rFonts w:eastAsia="Times New Roman" w:cs="Times New Roman"/>
          <w:sz w:val="28"/>
          <w:szCs w:val="28"/>
        </w:rPr>
      </w:pPr>
      <w:r w:rsidRPr="0065731A">
        <w:rPr>
          <w:rFonts w:eastAsia="Times New Roman" w:cs="Times New Roman"/>
          <w:sz w:val="28"/>
          <w:szCs w:val="28"/>
        </w:rPr>
        <w:lastRenderedPageBreak/>
        <w:t>1.1. Строку «Объемы финансового обеспечения за весь период реализации» Раздела 1. «Основные положения» паспорта муниципальной программы изложить в следующей редакции: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BF73F1" w:rsidRPr="0065731A" w:rsidTr="00CA4ADF">
        <w:tc>
          <w:tcPr>
            <w:tcW w:w="4588" w:type="dxa"/>
          </w:tcPr>
          <w:p w:rsidR="00BF73F1" w:rsidRPr="00085801" w:rsidRDefault="00BF73F1" w:rsidP="00BF73F1">
            <w:pPr>
              <w:ind w:firstLine="0"/>
              <w:rPr>
                <w:sz w:val="28"/>
                <w:szCs w:val="28"/>
              </w:rPr>
            </w:pPr>
            <w:r w:rsidRPr="00085801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BF73F1" w:rsidRPr="00385F62" w:rsidRDefault="00385F62" w:rsidP="00BF73F1">
            <w:pPr>
              <w:tabs>
                <w:tab w:val="left" w:pos="1080"/>
              </w:tabs>
              <w:spacing w:line="360" w:lineRule="auto"/>
              <w:ind w:firstLine="0"/>
              <w:contextualSpacing/>
              <w:rPr>
                <w:sz w:val="26"/>
                <w:szCs w:val="26"/>
              </w:rPr>
            </w:pPr>
            <w:r w:rsidRPr="00385F62">
              <w:rPr>
                <w:bCs/>
                <w:color w:val="000000" w:themeColor="text1"/>
                <w:sz w:val="26"/>
                <w:szCs w:val="26"/>
              </w:rPr>
              <w:t>193 914,60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тыс.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руб</w:t>
            </w:r>
            <w:proofErr w:type="spellEnd"/>
          </w:p>
        </w:tc>
      </w:tr>
    </w:tbl>
    <w:p w:rsidR="00BF73F1" w:rsidRPr="0065731A" w:rsidRDefault="00BF73F1" w:rsidP="00BF73F1">
      <w:pPr>
        <w:tabs>
          <w:tab w:val="left" w:pos="1080"/>
        </w:tabs>
        <w:spacing w:line="360" w:lineRule="auto"/>
        <w:ind w:firstLine="851"/>
        <w:rPr>
          <w:rFonts w:eastAsia="Times New Roman" w:cs="Times New Roman"/>
          <w:sz w:val="28"/>
          <w:szCs w:val="28"/>
        </w:rPr>
      </w:pPr>
    </w:p>
    <w:p w:rsidR="00BF73F1" w:rsidRPr="00BF73F1" w:rsidRDefault="00BF73F1" w:rsidP="00BF73F1">
      <w:pPr>
        <w:tabs>
          <w:tab w:val="left" w:pos="1080"/>
        </w:tabs>
        <w:spacing w:line="360" w:lineRule="auto"/>
        <w:ind w:firstLine="851"/>
        <w:rPr>
          <w:rFonts w:eastAsia="Times New Roman" w:cs="Times New Roman"/>
          <w:sz w:val="28"/>
          <w:szCs w:val="28"/>
        </w:rPr>
      </w:pPr>
      <w:r w:rsidRPr="0065731A">
        <w:rPr>
          <w:rFonts w:eastAsia="Times New Roman" w:cs="Times New Roman"/>
          <w:sz w:val="28"/>
          <w:szCs w:val="28"/>
        </w:rPr>
        <w:t>1.2.</w:t>
      </w:r>
      <w:r w:rsidR="00622336">
        <w:rPr>
          <w:rFonts w:eastAsia="Times New Roman" w:cs="Times New Roman"/>
          <w:sz w:val="28"/>
          <w:szCs w:val="28"/>
        </w:rPr>
        <w:t xml:space="preserve"> Р</w:t>
      </w:r>
      <w:r w:rsidRPr="0065731A">
        <w:rPr>
          <w:rFonts w:eastAsia="Times New Roman" w:cs="Times New Roman"/>
          <w:sz w:val="28"/>
          <w:szCs w:val="28"/>
        </w:rPr>
        <w:t>аздел 5. «Финансовое обеспечение муниципальной программы» паспорта муниципальной программы изложить в новой редакции согласно приложению.</w:t>
      </w:r>
    </w:p>
    <w:p w:rsidR="00EC3B3B" w:rsidRPr="00EC3B3B" w:rsidRDefault="00EC3B3B" w:rsidP="00BF73F1">
      <w:pPr>
        <w:spacing w:line="36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 xml:space="preserve">2. Управлению по внутренней политике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="00691C96">
        <w:rPr>
          <w:rFonts w:eastAsia="Times New Roman" w:cs="Times New Roman"/>
          <w:sz w:val="28"/>
          <w:szCs w:val="28"/>
          <w:lang w:eastAsia="ru-RU"/>
        </w:rPr>
        <w:t>Е. В. Булыгина</w:t>
      </w:r>
      <w:r w:rsidRPr="00EC3B3B">
        <w:rPr>
          <w:rFonts w:eastAsia="Times New Roman" w:cs="Times New Roman"/>
          <w:sz w:val="28"/>
          <w:szCs w:val="28"/>
          <w:lang w:eastAsia="ru-RU"/>
        </w:rPr>
        <w:t>) опубликовать постановление в сетевом издании «Официальный сайт «Телерадиокомпания Пыть-Яхинформ».</w:t>
      </w:r>
    </w:p>
    <w:p w:rsidR="00EC3B3B" w:rsidRPr="00EC3B3B" w:rsidRDefault="00EC3B3B" w:rsidP="00BF73F1">
      <w:pPr>
        <w:numPr>
          <w:ilvl w:val="0"/>
          <w:numId w:val="1"/>
        </w:numPr>
        <w:spacing w:line="360" w:lineRule="auto"/>
        <w:ind w:left="0"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 xml:space="preserve">Управлению по информационным технологиям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63361A">
        <w:rPr>
          <w:rFonts w:eastAsia="Times New Roman" w:cs="Times New Roman"/>
          <w:sz w:val="28"/>
          <w:szCs w:val="28"/>
          <w:lang w:eastAsia="ru-RU"/>
        </w:rPr>
        <w:t>(</w:t>
      </w:r>
      <w:proofErr w:type="gramEnd"/>
      <w:r w:rsidR="0063361A">
        <w:rPr>
          <w:rFonts w:eastAsia="Times New Roman" w:cs="Times New Roman"/>
          <w:sz w:val="28"/>
          <w:szCs w:val="28"/>
          <w:lang w:eastAsia="ru-RU"/>
        </w:rPr>
        <w:t>А.А.</w:t>
      </w:r>
      <w:r w:rsidR="00691C9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C3B3B">
        <w:rPr>
          <w:rFonts w:eastAsia="Times New Roman" w:cs="Times New Roman"/>
          <w:sz w:val="28"/>
          <w:szCs w:val="28"/>
          <w:lang w:eastAsia="ru-RU"/>
        </w:rPr>
        <w:t>Мерзляков) разместить постановление на официальном сайте администрации города в сети Интернет.</w:t>
      </w:r>
    </w:p>
    <w:p w:rsidR="00EC3B3B" w:rsidRPr="00EC3B3B" w:rsidRDefault="00EC3B3B" w:rsidP="00BF73F1">
      <w:pPr>
        <w:numPr>
          <w:ilvl w:val="0"/>
          <w:numId w:val="1"/>
        </w:numPr>
        <w:spacing w:line="360" w:lineRule="auto"/>
        <w:ind w:left="0"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C3B3B" w:rsidRPr="00EC3B3B" w:rsidRDefault="00EC3B3B" w:rsidP="00BF73F1">
      <w:pPr>
        <w:spacing w:line="360" w:lineRule="auto"/>
        <w:ind w:firstLine="851"/>
        <w:rPr>
          <w:rFonts w:eastAsia="Times New Roman" w:cs="Times New Roman"/>
          <w:sz w:val="28"/>
          <w:szCs w:val="28"/>
          <w:lang w:eastAsia="ru-RU"/>
        </w:rPr>
      </w:pPr>
      <w:r w:rsidRPr="00EC3B3B">
        <w:rPr>
          <w:rFonts w:eastAsia="Times New Roman" w:cs="Times New Roman"/>
          <w:sz w:val="28"/>
          <w:szCs w:val="28"/>
          <w:lang w:eastAsia="ru-RU"/>
        </w:rPr>
        <w:t>5. Контроль за выполнением постановления оставляю за собой.</w:t>
      </w:r>
    </w:p>
    <w:p w:rsidR="00EC3B3B" w:rsidRDefault="00EC3B3B" w:rsidP="00CA402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CA4026" w:rsidRDefault="00CA4026" w:rsidP="00CA402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CA4026" w:rsidRPr="00EC3B3B" w:rsidRDefault="00CA4026" w:rsidP="00CA4026">
      <w:pPr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EC3B3B" w:rsidRPr="00EC3B3B" w:rsidRDefault="00CA4026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И.о.главы</w:t>
      </w:r>
      <w:proofErr w:type="spellEnd"/>
      <w:r w:rsidR="00EC3B3B" w:rsidRPr="00EC3B3B">
        <w:rPr>
          <w:rFonts w:eastAsia="Times New Roman" w:cs="Times New Roman"/>
          <w:sz w:val="28"/>
          <w:szCs w:val="28"/>
          <w:lang w:eastAsia="ru-RU"/>
        </w:rPr>
        <w:t xml:space="preserve"> города Пыть-</w:t>
      </w:r>
      <w:r w:rsidR="00EC3B3B" w:rsidRPr="0065731A">
        <w:rPr>
          <w:rFonts w:eastAsia="Times New Roman" w:cs="Times New Roman"/>
          <w:sz w:val="28"/>
          <w:szCs w:val="28"/>
          <w:lang w:eastAsia="ru-RU"/>
        </w:rPr>
        <w:t xml:space="preserve">Яха                                                             </w:t>
      </w:r>
      <w:r w:rsidR="00BF73F1" w:rsidRPr="0065731A"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>Т.В. Староста</w:t>
      </w: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EC3B3B" w:rsidRPr="00EC3B3B" w:rsidRDefault="00EC3B3B" w:rsidP="00EC3B3B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spacing w:line="360" w:lineRule="auto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P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B6AC6" w:rsidRDefault="003B6AC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A4026" w:rsidRDefault="00CA402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A4026" w:rsidRDefault="00CA402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A4026" w:rsidRDefault="00CA402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A4026" w:rsidRDefault="00CA402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A4026" w:rsidRPr="003B6AC6" w:rsidRDefault="00CA4026" w:rsidP="003B6AC6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  <w:sectPr w:rsidR="00CA4026" w:rsidRPr="003B6AC6" w:rsidSect="00CA402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A4026" w:rsidRDefault="00FD626C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B6AC6" w:rsidRDefault="003B6AC6" w:rsidP="003B6AC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93BD7">
        <w:rPr>
          <w:sz w:val="28"/>
          <w:szCs w:val="28"/>
        </w:rPr>
        <w:t>5. Финансовое обеспечение муниципальной программы</w:t>
      </w:r>
      <w:bookmarkStart w:id="0" w:name="_GoBack"/>
      <w:bookmarkEnd w:id="0"/>
    </w:p>
    <w:p w:rsidR="007A16ED" w:rsidRPr="00993BD7" w:rsidRDefault="007A16ED" w:rsidP="00147A7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tbl>
      <w:tblPr>
        <w:tblW w:w="1544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089"/>
        <w:gridCol w:w="1176"/>
        <w:gridCol w:w="1176"/>
        <w:gridCol w:w="1176"/>
        <w:gridCol w:w="1176"/>
        <w:gridCol w:w="1176"/>
        <w:gridCol w:w="1176"/>
        <w:gridCol w:w="1296"/>
      </w:tblGrid>
      <w:tr w:rsidR="00EC3B3B" w:rsidRPr="00085801" w:rsidTr="0064590D">
        <w:trPr>
          <w:trHeight w:val="57"/>
        </w:trPr>
        <w:tc>
          <w:tcPr>
            <w:tcW w:w="7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C3B3B" w:rsidRPr="00085801" w:rsidTr="0064590D">
        <w:trPr>
          <w:trHeight w:val="57"/>
        </w:trPr>
        <w:tc>
          <w:tcPr>
            <w:tcW w:w="7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 xml:space="preserve">    2025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EC3B3B" w:rsidRPr="00085801" w:rsidTr="0064590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B3B" w:rsidRPr="00085801" w:rsidRDefault="00EC3B3B" w:rsidP="00E16BBB">
            <w:pPr>
              <w:spacing w:line="25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b/>
                <w:szCs w:val="24"/>
                <w:lang w:eastAsia="ru-RU"/>
              </w:rPr>
              <w:t>«Безопасность жизнедеятельности в городе Пыть-Яхе» (всего), в том числе: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48206F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36 406,90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32 847,40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32 863,30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48206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193 914,60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Pr="009F433D" w:rsidRDefault="0048206F" w:rsidP="0048206F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36 406,90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32 847,40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32 863,30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9F433D">
              <w:rPr>
                <w:bCs/>
                <w:color w:val="000000"/>
                <w:sz w:val="20"/>
                <w:szCs w:val="20"/>
              </w:rPr>
              <w:t>30 599,00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Pr="009F433D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 w:rsidRPr="009F433D">
              <w:rPr>
                <w:color w:val="000000"/>
                <w:sz w:val="20"/>
                <w:szCs w:val="20"/>
              </w:rPr>
              <w:t>193 914,60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4.</w:t>
            </w:r>
            <w:r w:rsidRPr="00085801">
              <w:rPr>
                <w:rFonts w:cs="Times New Roman"/>
                <w:szCs w:val="24"/>
              </w:rPr>
              <w:t xml:space="preserve"> </w:t>
            </w:r>
            <w:r w:rsidRPr="00085801">
              <w:rPr>
                <w:rFonts w:eastAsia="Times New Roman" w:cs="Times New Roman"/>
                <w:szCs w:val="24"/>
                <w:lang w:eastAsia="ru-RU"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  <w:r w:rsidRPr="00085801">
              <w:rPr>
                <w:rFonts w:cs="Times New Roman"/>
                <w:szCs w:val="24"/>
              </w:rPr>
              <w:t xml:space="preserve"> </w:t>
            </w:r>
            <w:r w:rsidRPr="00085801">
              <w:rPr>
                <w:rFonts w:eastAsia="Times New Roman" w:cs="Times New Roman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11 896,70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1 780,70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2 023,20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11 896,70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5.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2 442,90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13 437,90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2 442,90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13 437,90</w:t>
            </w:r>
          </w:p>
        </w:tc>
      </w:tr>
      <w:tr w:rsidR="0048206F" w:rsidRPr="00085801" w:rsidTr="006031DD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206F" w:rsidRPr="00085801" w:rsidRDefault="0048206F" w:rsidP="0048206F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6. Комплекс процессных мероприятий «Обеспечение деятельности МКУ «ЕДДС города Пыть-Яха»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32 041,30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28 483,20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28 499,10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6F" w:rsidRDefault="0048206F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167 728,00</w:t>
            </w:r>
          </w:p>
        </w:tc>
      </w:tr>
      <w:tr w:rsidR="009F433D" w:rsidRPr="00BF73F1" w:rsidTr="00CE7536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433D" w:rsidRPr="00085801" w:rsidRDefault="009F433D" w:rsidP="009F433D">
            <w:pPr>
              <w:spacing w:line="25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85801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32 041,30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28 483,20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28 499,10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26 234,80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3D" w:rsidRDefault="009F433D" w:rsidP="009F433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167 728,00</w:t>
            </w:r>
          </w:p>
        </w:tc>
      </w:tr>
    </w:tbl>
    <w:p w:rsidR="003B6AC6" w:rsidRDefault="003B6AC6" w:rsidP="00147A74">
      <w:pPr>
        <w:ind w:firstLine="0"/>
      </w:pPr>
    </w:p>
    <w:sectPr w:rsidR="003B6AC6" w:rsidSect="003B6AC6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E0" w:rsidRDefault="00D215E0">
      <w:r>
        <w:separator/>
      </w:r>
    </w:p>
  </w:endnote>
  <w:endnote w:type="continuationSeparator" w:id="0">
    <w:p w:rsidR="00D215E0" w:rsidRDefault="00D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E0" w:rsidRDefault="00D215E0">
      <w:r>
        <w:separator/>
      </w:r>
    </w:p>
  </w:footnote>
  <w:footnote w:type="continuationSeparator" w:id="0">
    <w:p w:rsidR="00D215E0" w:rsidRDefault="00D21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610166"/>
      <w:docPartObj>
        <w:docPartGallery w:val="Page Numbers (Top of Page)"/>
        <w:docPartUnique/>
      </w:docPartObj>
    </w:sdtPr>
    <w:sdtEndPr/>
    <w:sdtContent>
      <w:p w:rsidR="00FF76C9" w:rsidRDefault="00D215E0" w:rsidP="003A42AB">
        <w:pPr>
          <w:pStyle w:val="a3"/>
          <w:jc w:val="center"/>
        </w:pPr>
      </w:p>
    </w:sdtContent>
  </w:sdt>
  <w:p w:rsidR="00FF76C9" w:rsidRDefault="00FF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6C9" w:rsidRDefault="00FF76C9">
    <w:pPr>
      <w:pStyle w:val="a3"/>
    </w:pPr>
  </w:p>
  <w:p w:rsidR="00CA4026" w:rsidRDefault="00CA4026">
    <w:pPr>
      <w:pStyle w:val="a3"/>
    </w:pPr>
    <w:r>
      <w:tab/>
    </w:r>
    <w:r>
      <w:tab/>
    </w:r>
    <w:r>
      <w:tab/>
      <w:t>Приложение</w:t>
    </w:r>
  </w:p>
  <w:p w:rsidR="00CA4026" w:rsidRDefault="00CA4026">
    <w:pPr>
      <w:pStyle w:val="a3"/>
    </w:pPr>
    <w:r>
      <w:tab/>
    </w:r>
    <w:r>
      <w:tab/>
    </w:r>
    <w:r>
      <w:tab/>
      <w:t>к постановлению администрации</w:t>
    </w:r>
  </w:p>
  <w:p w:rsidR="00CA4026" w:rsidRDefault="00CA4026">
    <w:pPr>
      <w:pStyle w:val="a3"/>
    </w:pPr>
    <w:r>
      <w:tab/>
    </w:r>
    <w:r>
      <w:tab/>
    </w:r>
    <w:r>
      <w:tab/>
      <w:t>города Пыть-Яха</w:t>
    </w:r>
  </w:p>
  <w:p w:rsidR="00FD626C" w:rsidRDefault="00FD626C">
    <w:pPr>
      <w:pStyle w:val="a3"/>
    </w:pPr>
    <w:r>
      <w:tab/>
    </w:r>
    <w:r>
      <w:tab/>
    </w:r>
    <w:r>
      <w:tab/>
      <w:t>от 15.01.2026 № 06-па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451DE"/>
    <w:multiLevelType w:val="hybridMultilevel"/>
    <w:tmpl w:val="D0EC7E86"/>
    <w:lvl w:ilvl="0" w:tplc="25CC527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224FA"/>
    <w:rsid w:val="0002635D"/>
    <w:rsid w:val="00085801"/>
    <w:rsid w:val="00090E0A"/>
    <w:rsid w:val="000A6A10"/>
    <w:rsid w:val="000C4F13"/>
    <w:rsid w:val="001027D1"/>
    <w:rsid w:val="00105FC7"/>
    <w:rsid w:val="001114C2"/>
    <w:rsid w:val="00147A74"/>
    <w:rsid w:val="0016445D"/>
    <w:rsid w:val="001C01FA"/>
    <w:rsid w:val="001E27F5"/>
    <w:rsid w:val="0022615C"/>
    <w:rsid w:val="00227177"/>
    <w:rsid w:val="00247FA9"/>
    <w:rsid w:val="00267911"/>
    <w:rsid w:val="002B52B3"/>
    <w:rsid w:val="002C61AA"/>
    <w:rsid w:val="002D7FFA"/>
    <w:rsid w:val="002F4C66"/>
    <w:rsid w:val="00321162"/>
    <w:rsid w:val="003302B9"/>
    <w:rsid w:val="003500C7"/>
    <w:rsid w:val="003766A9"/>
    <w:rsid w:val="00376CAB"/>
    <w:rsid w:val="00385F62"/>
    <w:rsid w:val="003A42AB"/>
    <w:rsid w:val="003B54DB"/>
    <w:rsid w:val="003B6AC6"/>
    <w:rsid w:val="003E2DEF"/>
    <w:rsid w:val="003E7887"/>
    <w:rsid w:val="003F662D"/>
    <w:rsid w:val="00402554"/>
    <w:rsid w:val="004032CC"/>
    <w:rsid w:val="00417CD3"/>
    <w:rsid w:val="00423394"/>
    <w:rsid w:val="0048206F"/>
    <w:rsid w:val="00495E24"/>
    <w:rsid w:val="004B5A9C"/>
    <w:rsid w:val="004C4A70"/>
    <w:rsid w:val="004D0A5C"/>
    <w:rsid w:val="004D13DA"/>
    <w:rsid w:val="004D1C3E"/>
    <w:rsid w:val="004F7868"/>
    <w:rsid w:val="00575646"/>
    <w:rsid w:val="00581BD1"/>
    <w:rsid w:val="00595920"/>
    <w:rsid w:val="005A4E0E"/>
    <w:rsid w:val="005B1971"/>
    <w:rsid w:val="005C245C"/>
    <w:rsid w:val="005F0A5A"/>
    <w:rsid w:val="00602A19"/>
    <w:rsid w:val="00603FDF"/>
    <w:rsid w:val="00622336"/>
    <w:rsid w:val="0063361A"/>
    <w:rsid w:val="0064590D"/>
    <w:rsid w:val="0065731A"/>
    <w:rsid w:val="00663C63"/>
    <w:rsid w:val="00691C96"/>
    <w:rsid w:val="006C1A02"/>
    <w:rsid w:val="006C3451"/>
    <w:rsid w:val="006D059B"/>
    <w:rsid w:val="00700911"/>
    <w:rsid w:val="007030A4"/>
    <w:rsid w:val="007173FC"/>
    <w:rsid w:val="00731725"/>
    <w:rsid w:val="00741853"/>
    <w:rsid w:val="00750959"/>
    <w:rsid w:val="00764739"/>
    <w:rsid w:val="00781FFA"/>
    <w:rsid w:val="007826EA"/>
    <w:rsid w:val="0078285F"/>
    <w:rsid w:val="007A16ED"/>
    <w:rsid w:val="007A4244"/>
    <w:rsid w:val="007B7E01"/>
    <w:rsid w:val="007D4B47"/>
    <w:rsid w:val="007F7F02"/>
    <w:rsid w:val="00814B4F"/>
    <w:rsid w:val="00821C16"/>
    <w:rsid w:val="00822ED7"/>
    <w:rsid w:val="00841B7A"/>
    <w:rsid w:val="008536D8"/>
    <w:rsid w:val="00861EE4"/>
    <w:rsid w:val="00862F2A"/>
    <w:rsid w:val="00882916"/>
    <w:rsid w:val="008A5424"/>
    <w:rsid w:val="008C7E02"/>
    <w:rsid w:val="008E48E5"/>
    <w:rsid w:val="00912FF0"/>
    <w:rsid w:val="00920C0C"/>
    <w:rsid w:val="009375E6"/>
    <w:rsid w:val="00993709"/>
    <w:rsid w:val="009E5AAF"/>
    <w:rsid w:val="009F433D"/>
    <w:rsid w:val="009F471D"/>
    <w:rsid w:val="00A00C7F"/>
    <w:rsid w:val="00A44849"/>
    <w:rsid w:val="00A965B0"/>
    <w:rsid w:val="00B3358A"/>
    <w:rsid w:val="00B35622"/>
    <w:rsid w:val="00B47557"/>
    <w:rsid w:val="00B512C5"/>
    <w:rsid w:val="00B576C0"/>
    <w:rsid w:val="00B61A3E"/>
    <w:rsid w:val="00B761BD"/>
    <w:rsid w:val="00B76F00"/>
    <w:rsid w:val="00BA2582"/>
    <w:rsid w:val="00BA76B0"/>
    <w:rsid w:val="00BC4DF8"/>
    <w:rsid w:val="00BF0FE4"/>
    <w:rsid w:val="00BF73F1"/>
    <w:rsid w:val="00C01C93"/>
    <w:rsid w:val="00C30F94"/>
    <w:rsid w:val="00C47AAA"/>
    <w:rsid w:val="00C62889"/>
    <w:rsid w:val="00C81AC3"/>
    <w:rsid w:val="00C86E14"/>
    <w:rsid w:val="00C96683"/>
    <w:rsid w:val="00CA4026"/>
    <w:rsid w:val="00CA7CF9"/>
    <w:rsid w:val="00CC5F0B"/>
    <w:rsid w:val="00CE0786"/>
    <w:rsid w:val="00D1384F"/>
    <w:rsid w:val="00D215E0"/>
    <w:rsid w:val="00D37931"/>
    <w:rsid w:val="00D568C7"/>
    <w:rsid w:val="00D73815"/>
    <w:rsid w:val="00DD7702"/>
    <w:rsid w:val="00E01726"/>
    <w:rsid w:val="00E27C46"/>
    <w:rsid w:val="00E44F8F"/>
    <w:rsid w:val="00E74D5D"/>
    <w:rsid w:val="00E82F7C"/>
    <w:rsid w:val="00E83793"/>
    <w:rsid w:val="00E91F52"/>
    <w:rsid w:val="00EB1A90"/>
    <w:rsid w:val="00EC3B3B"/>
    <w:rsid w:val="00EE1E59"/>
    <w:rsid w:val="00F167D4"/>
    <w:rsid w:val="00F22C36"/>
    <w:rsid w:val="00F327A8"/>
    <w:rsid w:val="00F53B21"/>
    <w:rsid w:val="00F978B0"/>
    <w:rsid w:val="00FA0776"/>
    <w:rsid w:val="00FA7D36"/>
    <w:rsid w:val="00FB0A24"/>
    <w:rsid w:val="00FD1019"/>
    <w:rsid w:val="00FD626C"/>
    <w:rsid w:val="00FF325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BF73F1"/>
    <w:pPr>
      <w:ind w:left="720"/>
      <w:contextualSpacing/>
    </w:pPr>
  </w:style>
  <w:style w:type="table" w:styleId="aa">
    <w:name w:val="Table Grid"/>
    <w:basedOn w:val="a1"/>
    <w:uiPriority w:val="59"/>
    <w:rsid w:val="00BF7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2026-01-15T05:05:00Z</cp:lastPrinted>
  <dcterms:created xsi:type="dcterms:W3CDTF">2026-01-14T05:39:00Z</dcterms:created>
  <dcterms:modified xsi:type="dcterms:W3CDTF">2026-01-15T05:05:00Z</dcterms:modified>
</cp:coreProperties>
</file>